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160" w:lineRule="exact"/>
        <w:rPr>
          <w:rFonts w:hint="eastAsia" w:ascii="黑体" w:hAnsi="黑体" w:eastAsia="黑体"/>
          <w:szCs w:val="32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/>
          <w:sz w:val="44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/>
          <w:sz w:val="44"/>
          <w:szCs w:val="32"/>
        </w:rPr>
        <w:t>第</w:t>
      </w:r>
      <w:r>
        <w:rPr>
          <w:rFonts w:hint="eastAsia" w:ascii="方正小标宋简体" w:hAnsi="方正小标宋简体" w:eastAsia="方正小标宋简体"/>
          <w:sz w:val="44"/>
          <w:szCs w:val="32"/>
          <w:lang w:eastAsia="zh-CN"/>
        </w:rPr>
        <w:t>四</w:t>
      </w:r>
      <w:r>
        <w:rPr>
          <w:rFonts w:hint="eastAsia" w:ascii="方正小标宋简体" w:hAnsi="方正小标宋简体" w:eastAsia="方正小标宋简体"/>
          <w:sz w:val="44"/>
          <w:szCs w:val="32"/>
        </w:rPr>
        <w:t>届山西省专利奖授奖名单</w:t>
      </w:r>
    </w:p>
    <w:bookmarkEnd w:id="0"/>
    <w:p>
      <w:pPr>
        <w:spacing w:line="160" w:lineRule="exact"/>
        <w:rPr>
          <w:rFonts w:hint="eastAsia" w:ascii="方正小标宋简体" w:hAnsi="方正小标宋简体" w:eastAsia="方正小标宋简体"/>
          <w:sz w:val="44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一、</w:t>
      </w:r>
      <w:r>
        <w:rPr>
          <w:rFonts w:hint="eastAsia" w:ascii="黑体" w:hAnsi="黑体" w:eastAsia="黑体"/>
          <w:sz w:val="32"/>
          <w:szCs w:val="32"/>
          <w:lang w:eastAsia="zh-CN"/>
        </w:rPr>
        <w:t>山西</w:t>
      </w:r>
      <w:r>
        <w:rPr>
          <w:rFonts w:hint="eastAsia" w:ascii="黑体" w:hAnsi="黑体" w:eastAsia="黑体"/>
          <w:sz w:val="32"/>
          <w:szCs w:val="32"/>
        </w:rPr>
        <w:t>省专利一等奖</w:t>
      </w:r>
    </w:p>
    <w:tbl>
      <w:tblPr>
        <w:tblStyle w:val="5"/>
        <w:tblW w:w="133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2681"/>
        <w:gridCol w:w="2832"/>
        <w:gridCol w:w="2754"/>
        <w:gridCol w:w="3019"/>
        <w:gridCol w:w="11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专利号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专利名称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专利权人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发明人（设计人）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奖金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1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ZL201910388841.7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掘锚一体机用双驱动伸缩滚筒截割机构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中国煤炭科工集团太原研究院有限公司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山西天地煤机装备有限公司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张小峰、王佃武、乔彦华、李发泉、马强、王宁宁、马福文、张东宝、赵媛媛、候相华、王静、慕伟、安磊、朱大鹏、徐双用、林广旭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ZL201710094565.4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不锈钢、圆珠笔头用不锈钢线材及其制备方法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山西太钢不锈钢股份有限公司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王辉绵、李建民、翟俊、车德会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10万元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center"/>
        <w:rPr>
          <w:rFonts w:hint="default" w:ascii="Times New Roman" w:hAnsi="Times New Roman" w:eastAsia="黑体" w:cs="Times New Roman"/>
          <w:b w:val="0"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  <w:sectPr>
          <w:footerReference r:id="rId4" w:type="first"/>
          <w:footerReference r:id="rId3" w:type="default"/>
          <w:pgSz w:w="16838" w:h="11906" w:orient="landscape"/>
          <w:pgMar w:top="1588" w:right="1985" w:bottom="1474" w:left="1418" w:header="851" w:footer="992" w:gutter="0"/>
          <w:pgNumType w:fmt="numberInDash"/>
          <w:cols w:space="720" w:num="1"/>
          <w:titlePg/>
          <w:docGrid w:type="lines" w:linePitch="312" w:charSpace="0"/>
        </w:sectPr>
      </w:pPr>
    </w:p>
    <w:tbl>
      <w:tblPr>
        <w:tblStyle w:val="5"/>
        <w:tblW w:w="133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2681"/>
        <w:gridCol w:w="2832"/>
        <w:gridCol w:w="2754"/>
        <w:gridCol w:w="3019"/>
        <w:gridCol w:w="11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专利号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专利名称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专利权人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发明人（设计人）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奖金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ZL201410515353.5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一种监测时分复用光网络链路故障的装置及方法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太原理工大学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王安帮、赵彤、张明江、王冰洁、王云才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ZL201810525332.X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一种X波段气象雷达与雨量站数据融合方法及系统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国网山西省电力公司电力科学研究院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武汉珈铭凯尔电气科技发展有限公司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刘宏、王天正、晋涛、俞华、芦山、王欣伟、李慧勇、张秋实、闫忠凯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ZL201710538182.1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连续梁悬灌施工中的两侧不平衡荷载动态调整方法及系统</w:t>
            </w:r>
          </w:p>
        </w:tc>
        <w:tc>
          <w:tcPr>
            <w:tcW w:w="2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中铁十二局集团有限公司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中铁十二局集团第七工程有限公司</w:t>
            </w:r>
          </w:p>
        </w:tc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张逆进、刘元杰、丁昱铭、肖乾珍、赵常煜 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10万元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6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640" w:lineRule="exact"/>
        <w:ind w:left="64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山西</w:t>
      </w:r>
      <w:r>
        <w:rPr>
          <w:rFonts w:hint="eastAsia" w:ascii="黑体" w:hAnsi="黑体" w:eastAsia="黑体"/>
          <w:sz w:val="32"/>
          <w:szCs w:val="32"/>
        </w:rPr>
        <w:t>省专利二等奖</w:t>
      </w:r>
    </w:p>
    <w:p>
      <w:pPr>
        <w:pStyle w:val="2"/>
        <w:numPr>
          <w:ilvl w:val="0"/>
          <w:numId w:val="0"/>
        </w:numPr>
        <w:ind w:left="640" w:leftChars="0"/>
        <w:rPr>
          <w:rFonts w:hint="eastAsia"/>
        </w:rPr>
      </w:pPr>
    </w:p>
    <w:tbl>
      <w:tblPr>
        <w:tblStyle w:val="5"/>
        <w:tblW w:w="132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632"/>
        <w:gridCol w:w="2837"/>
        <w:gridCol w:w="2727"/>
        <w:gridCol w:w="3014"/>
        <w:gridCol w:w="11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专利号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专利名称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专利权人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发明人（设计人）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ZL201210475791.4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独立馈电的级联型高压变频器及其馈电方法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太原理工大学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山西施沃浦电器设备有限公司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权仲翊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权龙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冯克温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张红娟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李斌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ZL201811362035.4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电传动系统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中车永济电机有限公司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王彬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王雷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杨璐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李锦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李岩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马连凤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唐子辉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赵豆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夏楠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李江环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ZL201811284514.9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碳纤维上浆装置及方法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山西钢科碳材料有限公司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王思思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杨晗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王飞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尹大宇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常春报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刘纳新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梁耀俊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ZL201610249590.0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单端布里渊光相干域分析的高压电缆测温装置及方法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太原理工大学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张建忠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李铸平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张明江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刘毅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王云才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张明涛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专利号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专利名称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专利权人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发明人（设计人）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ZL201610347221.5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一种背钝化太阳能电池的激光开槽结构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晋能清洁能源科技股份公司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黄金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李高非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王继磊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付少剑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张娟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白炎辉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ZL201510448947.3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一种高锰高铝型奥氏体低磁钢的连铸方法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山西太钢不锈钢股份有限公司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张宇斌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张增武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ZL201310409805.7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用于鉴定哈克尼西棉胞质不育纯合恢复系的标记及方法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山西省农业科学院棉花研究所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李朋波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曹美莲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吴翠翠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杨六六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曹彩荣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刘惠民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王长彪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ZL202010215957.3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一种富水砂层盾构近距离上跨既有线下穿污水顶管的施工方法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中铁三局集团有限公司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中铁三局集团桥隧工程有限公司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李刚柱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王海东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赵昕龙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童朝宝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李伟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史邢凯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魏朋佳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薛磊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吴磊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孙伯乐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杨森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梁卿恺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崔利豪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专利号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专利名称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专利权人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发明人（设计人）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ZL201910586192.1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减少中铬铁素体不锈钢表面粗糙带的方法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山西太钢不锈钢股份有限公司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杨永超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白晋钢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郭永亮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杨东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赵建伟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ZL201310051104.0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一种空心玻璃微珠的制备方法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山西海诺科技股份有限公司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申鹏展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ZL201210174825.6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一种挤压铝合金壳体零件的无飞边模具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中北大学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张治民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于建民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王强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李旭斌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张宝红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杨永彪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ZL201410730854.5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一种聚羧酸盐系抗泥剂及其制备方法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山西科腾环保新材料股份有限公司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牛引生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武英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袁立志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高彩珍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袁博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刘万利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武威江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ZL201810200389.2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一种基于三维建模的地应力场反演方法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太原理工大学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段东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冯小静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任惠亮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张百胜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康志勤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赵凯雷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刘文博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陈思顺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孙江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专利号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专利名称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专利权人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发明人（设计人）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ZL201910248285.3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一种碘吸附器泄漏率在线测量系统及其测量方法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中国辐射防护研究院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俞杰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侯建荣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李永国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乔太飞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沈大鹏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王稹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李彦樟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高琳锋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梁飞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丘丹圭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张崇文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陈建利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9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ZL201210021099.4</w:t>
            </w:r>
          </w:p>
        </w:tc>
        <w:tc>
          <w:tcPr>
            <w:tcW w:w="2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一种棉织物双氧水快速连续冷堆练漂方法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山西彩佳印染有限公司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柴化珍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阎克路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马学亚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冯森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5万元</w:t>
            </w:r>
          </w:p>
        </w:tc>
      </w:tr>
    </w:tbl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三、</w:t>
      </w:r>
      <w:r>
        <w:rPr>
          <w:rFonts w:hint="eastAsia" w:ascii="黑体" w:hAnsi="黑体" w:eastAsia="黑体"/>
          <w:sz w:val="32"/>
          <w:szCs w:val="32"/>
          <w:lang w:eastAsia="zh-CN"/>
        </w:rPr>
        <w:t>山西</w:t>
      </w:r>
      <w:r>
        <w:rPr>
          <w:rFonts w:ascii="黑体" w:hAnsi="黑体" w:eastAsia="黑体"/>
          <w:sz w:val="32"/>
          <w:szCs w:val="32"/>
        </w:rPr>
        <w:t>省专利三等奖</w:t>
      </w:r>
    </w:p>
    <w:tbl>
      <w:tblPr>
        <w:tblStyle w:val="5"/>
        <w:tblW w:w="1328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646"/>
        <w:gridCol w:w="2809"/>
        <w:gridCol w:w="2640"/>
        <w:gridCol w:w="3224"/>
        <w:gridCol w:w="10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专利号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专利名称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专利权人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发明人（设计人）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ZL201410176191.7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一种实现电力系统稳定器参数自整定的装置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国网山西省电力公司电力科学研究院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郝鑫杰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段伟文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郑惠萍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宋述勇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薛敏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刘新元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曲莹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王玮茹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ZL201811065916.X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矿用挖掘机起重臂位姿检测装置及控制方法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太原重工股份有限公司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乔建强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刘晓星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张宇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杜建民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赵腾云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范喜斌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职彦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吉梦兰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马兵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李芬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岳海峰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潘丽珍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薛春兰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ZL201410661804.6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一种环锭细纱机锭带双张力盘装置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经纬智能纺织机械有限公司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郭金燕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田克勤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谈叡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张丽萍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李嘉琦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尹利雄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龚锦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邓靖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王建根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张满枝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苏旭华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石华睿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专利号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专利名称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专利权人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发明人（设计人）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ZL201811386640.5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电网自动化数据质量监测方法、存储介质、终端设备和系统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国网山西省电力公司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山西合力创新科技股份有限公司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国网山西省电力公司陵川县供电公司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石新聪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赵昌健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贾培伟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张秀丽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闫磊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李远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徐利美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朱燕芳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何志方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燕争上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刘晓捷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冯李军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姚海强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杨凯敏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王哲峰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刘岚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吕金顺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侯俊国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王亚丽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刘荃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ZL201911141862.5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一种煤巷掘进机远程可视化系统及方法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中国煤炭科工集团太原研究院有限公司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山西天地煤机装备有限公司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刘国鹏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康永玲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胡文芳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靳明智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田原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范柄尧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王德光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呼守信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侯林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唐会成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曹建文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许连丙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姜铭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刘浩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范海峰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ZL201910491970.9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超薄不锈钢带TA退火工艺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山西太钢不锈钢精密带钢有限公司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王天翔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胡尚举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武显斌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王向宇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刘建忠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韩小泉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肖飞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张国星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张艳霞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专利号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专利名称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专利权人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发明人（设计人）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ZL201811369199.X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一种提高隧道钢拱架连接板拼装精度的加工装置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中铁三局集团有限公司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中铁三局集团第五工程有限公司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申雪松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师跃刚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周伍艺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程永伟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王国聪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孙龙华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高庆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宁轲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黄瑞乾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张浩博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未万军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武伟业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荣晓君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徐钦佩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ZL202010169080.9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捣固焦炉装煤推焦一体化除尘系统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太原重工股份有限公司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乔晓军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仵晓强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郝杰峰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李克成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孙旭东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ZL201410146710.5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银杏叶内酯及其提取制备方法与含其药物制剂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石药银湖制药有限公司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狄彩霞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侯红存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郭良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姚春虎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ZL201910529868.3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四象限整流器的多重化控制装置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中车永济电机有限公司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于森林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苏鹏程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张瑞峰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张巧娟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葸代其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邹会杰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詹哲军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梁海刚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专利号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专利名称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专利权人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发明人（设计人）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ZL201910216676.7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维护列车轨道的斗轮式除沙装置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中铁三局集团有限公司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石家庄铁道大学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李玉梅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吴文江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郑明军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高占凤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吕燕军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曹学峰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刘灿国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赵晨磊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杨摄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刘瑞杰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闫计权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刘红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张瑜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李璐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高峰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赵航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刘萍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季林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ZL201710270375.3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一种汽车变速操控装置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大运汽车股份有限公司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祝龙林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刘宝乾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陈皓利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冯轩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史留庆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张杰峰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ZL201210448593.9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一种放射性废离子交换树脂微波桶内干燥方法及装置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中国辐射防护研究院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高超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安鸿翔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梁栋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孙庆红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贾梅兰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柳兆峰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李洪辉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刘建琴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闫晓俊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郭喜良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杨卫兵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冯文东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ZL202010200069.4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一种碳纤维原丝生产过程中的空气处理装置及其应用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山西钢科碳材料有限公司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太原钢铁（集团）有限公司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韩笑笑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常春报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刘纳新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郝俊杰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孙立新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李晋虎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马跃文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专利号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专利名称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专利权人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发明人（设计人）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ZL201911337116.3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一种提高低透松软煤层抽采钻孔稳定性的方法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山西潞安矿业集团慈林山煤业有限公司李村煤矿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申海生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袁永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郝家兴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陈大广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王文苗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石兵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刘垒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赵春洲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邹虎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谢永存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任璐彦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王彦敏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付旭东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ZL201810001100.4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镁电解槽阳极耐火材料浇筑翻转装置及浇筑施工方法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中化二建集团有限公司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王鹏飞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马迎兵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朱文俊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杨玲宝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彭海东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ZL201910051156.5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一种引射式瓦斯稀释器及稀释方法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山西正大恒通科技有限公司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孙贾潞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郭艳君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朱永星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张德明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李忠峰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ZL201811183316.3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桦褐孔菌提取物及其制备方法、药物组合物和用途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山西省人民医院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李荣山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廖晖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李元平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ZL201911276781.6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一种螺栓球网架悬拼散装跨伸缩缝施工方法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山西四建集团有限公司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杜晓莲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卫芷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李彦春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台夏乐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王磊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庄利军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专利号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专利名称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专利权人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发明人（设计人）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ZL201810258217.0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基于公路工程路基及边坡特征点的TIN构建方法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山西省交通规划勘察设计院有限公司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山西交科公路勘察设计院有限公司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李研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孙恒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胡营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常诚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何鑫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杨睿之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张孝俊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王璐玮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辛润勤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邢婷婷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齐永亮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尹志雨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王芳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ZL201410630329.6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一种林地捲棒栽培猪苓的方法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陵川县森源中药材开发有限公司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李文恒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ZL201710219547.4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三相电流互感器变比在线转换智能控制仪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国网山西省电力公司太原供电公司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太原山互科技有限公司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山西山互机电研究所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药炜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张晋生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马斌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刘爱忠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郭爱萍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楚刚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韩明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韩海洲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张建军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秦江峰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孙涛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马娟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成瑞芬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赵剑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陈黎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张秦燕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郭艳娟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高洁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夏建军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郭心远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ZL200610153084.8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钢坯修磨机砂轮压下恒压恒功率复合控制系统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太原市恒山机电设备有限公司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权龙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王永进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袁文斌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李新荣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专利号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专利名称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专利权人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发明人（设计人）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ZL201810923420.5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一种提高果树挂果率的栽培装置及其方法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山西省农业科学院果树研究所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杨盛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张晓伟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郝国伟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白牡丹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高鹏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贺晋瑜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司三梅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李亮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杜海燕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ZL202010108922.X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一种消失模铸造自动浇注系统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太原科技大学</w:t>
            </w:r>
          </w:p>
        </w:tc>
        <w:tc>
          <w:tcPr>
            <w:tcW w:w="3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赵志诚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王晓东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刘红兵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3万元</w:t>
            </w:r>
          </w:p>
        </w:tc>
      </w:tr>
    </w:tbl>
    <w:p/>
    <w:p/>
    <w:p/>
    <w:sectPr>
      <w:footerReference r:id="rId6" w:type="first"/>
      <w:footerReference r:id="rId5" w:type="default"/>
      <w:pgSz w:w="16838" w:h="11906" w:orient="landscape"/>
      <w:pgMar w:top="1588" w:right="1985" w:bottom="1474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306"/>
        <w:tab w:val="clear" w:pos="8307"/>
      </w:tabs>
      <w:adjustRightInd w:val="0"/>
      <w:ind w:left="210" w:leftChars="100" w:right="210" w:rightChars="100"/>
      <w:rPr>
        <w:rStyle w:val="7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framePr w:wrap="around" w:vAnchor="text" w:hAnchor="margin" w:xAlign="center" w:y="1"/>
      <w:tabs>
        <w:tab w:val="right" w:pos="8306"/>
        <w:tab w:val="clear" w:pos="8307"/>
      </w:tabs>
      <w:ind w:right="360" w:firstLine="360"/>
      <w:rPr>
        <w:rStyle w:val="7"/>
      </w:rPr>
    </w:pPr>
  </w:p>
  <w:p>
    <w:pPr>
      <w:pStyle w:val="3"/>
      <w:tabs>
        <w:tab w:val="right" w:pos="8306"/>
        <w:tab w:val="clear" w:pos="8307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4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4"/>
                      </w:rP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306"/>
        <w:tab w:val="clear" w:pos="8307"/>
      </w:tabs>
      <w:adjustRightInd w:val="0"/>
      <w:ind w:left="210" w:leftChars="100" w:right="210" w:rightChars="100"/>
      <w:rPr>
        <w:rStyle w:val="7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4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4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framePr w:wrap="around" w:vAnchor="text" w:hAnchor="margin" w:xAlign="center" w:y="1"/>
      <w:tabs>
        <w:tab w:val="right" w:pos="8306"/>
        <w:tab w:val="clear" w:pos="8307"/>
      </w:tabs>
      <w:ind w:right="360" w:firstLine="360"/>
      <w:rPr>
        <w:rStyle w:val="7"/>
      </w:rPr>
    </w:pPr>
  </w:p>
  <w:p>
    <w:pPr>
      <w:pStyle w:val="3"/>
      <w:tabs>
        <w:tab w:val="right" w:pos="8306"/>
        <w:tab w:val="clear" w:pos="8307"/>
      </w:tabs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4145280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26.4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wAS8OtQAAAAIAQAADwAAAAAAAAABACAAAAAiAAAAZHJzL2Rvd25y&#10;ZXYueG1sUEsBAhQAFAAAAAgAh07iQARvkKDJAQAAmQMAAA4AAAAAAAAAAQAgAAAAIwEAAGRycy9l&#10;Mm9Eb2MueG1sUEsFBgAAAAAGAAYAWQEAAF4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6A0196"/>
    <w:multiLevelType w:val="singleLevel"/>
    <w:tmpl w:val="0F6A0196"/>
    <w:lvl w:ilvl="0" w:tentative="0">
      <w:start w:val="2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yMjQ1ODE0NjE5YzU3N2MxNjMyMWFhYWUwODkyMTQifQ=="/>
  </w:docVars>
  <w:rsids>
    <w:rsidRoot w:val="5C412E20"/>
    <w:rsid w:val="5C41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宋体" w:cs="Times New Roman"/>
      <w:color w:val="000000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color w:val="000000"/>
      <w:kern w:val="2"/>
      <w:sz w:val="21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2023-06-30T09:44:00Z</dcterms:created>
  <dc:creator>（＾Ｏ＾☆♪晶晶 </dc:creator>
  <cp:lastModifiedBy>（＾Ｏ＾☆♪晶晶 </cp:lastModifiedBy>
  <dcterms:modified xsi:type="dcterms:W3CDTF">2023-06-30T09:46:01Z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04DC9DD5FC74437280253A316B5C76F5_11</vt:lpwstr>
  </property>
</Properties>
</file>